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8E" w:rsidRPr="00E6188E" w:rsidRDefault="00E6188E" w:rsidP="00E6188E">
      <w:pPr>
        <w:pStyle w:val="NormalWeb"/>
        <w:rPr>
          <w:u w:val="single"/>
        </w:rPr>
      </w:pPr>
      <w:r w:rsidRPr="00E6188E">
        <w:rPr>
          <w:u w:val="single"/>
        </w:rPr>
        <w:t>Persondataforordning/GDPR</w:t>
      </w:r>
    </w:p>
    <w:p w:rsidR="00E6188E" w:rsidRDefault="00E6188E" w:rsidP="00E6188E">
      <w:pPr>
        <w:pStyle w:val="NormalWeb"/>
      </w:pPr>
      <w:r>
        <w:t>Som psykolog har jeg altid været forpligtet af min tavshedspligt og værnet om fortrolighed og beskyttelse af personfølsomme oplysninger. Det er nemlig helt afgørende for det arbejde, jeg laver som psykolog, at mine klienter ved at fortrolighed er udgangspunkt for enhver henvendelse og det samarbejde, der foregår i klinikken. Det reguleres af psykologloven.</w:t>
      </w:r>
    </w:p>
    <w:p w:rsidR="00E6188E" w:rsidRDefault="00E6188E" w:rsidP="00E6188E">
      <w:pPr>
        <w:pStyle w:val="NormalWeb"/>
      </w:pPr>
      <w:r>
        <w:t xml:space="preserve">Med GDPR, (General Data </w:t>
      </w:r>
      <w:proofErr w:type="spellStart"/>
      <w:r>
        <w:t>Protection</w:t>
      </w:r>
      <w:proofErr w:type="spellEnd"/>
      <w:r>
        <w:t xml:space="preserve"> </w:t>
      </w:r>
      <w:proofErr w:type="spellStart"/>
      <w:r>
        <w:t>Regulation</w:t>
      </w:r>
      <w:proofErr w:type="spellEnd"/>
      <w:r>
        <w:t>, i dansk tale, Persondataforordningen) som er EU’s persondataforordning, der trådte i kraft 25. maj 2018 understøttes dette yderligere, sådan at såvel almindelig som personfølsomme oplysninger skal beskyttes. Det betyder også at jeg i klinikken har iværksat en række organisatoriske og it sikkerhedsmæssige tiltag, som sikrer dine data. Således opbevares  fysisk materiale med klientoplysninger aflåst.</w:t>
      </w:r>
    </w:p>
    <w:p w:rsidR="00E6188E" w:rsidRDefault="00E6188E" w:rsidP="00E6188E">
      <w:pPr>
        <w:pStyle w:val="NormalWeb"/>
      </w:pPr>
      <w:r>
        <w:t>Den ny lovgivning betyder i praksis også at du, når du kommer første gang  i klinikken, vil blive orienteret om håndteringen af dine data og jeg vil  bede om dit samtykke hertil.</w:t>
      </w:r>
    </w:p>
    <w:p w:rsidR="00E6188E" w:rsidRDefault="00E6188E" w:rsidP="00E6188E">
      <w:pPr>
        <w:pStyle w:val="NormalWeb"/>
      </w:pPr>
      <w:r>
        <w:t>Herunder kan du læse mere om min privatlivspolitik i relation til vores samarbejde, når du konsulterer mig.</w:t>
      </w:r>
    </w:p>
    <w:p w:rsidR="00E6188E" w:rsidRDefault="00E6188E" w:rsidP="00E6188E">
      <w:pPr>
        <w:pStyle w:val="NormalWeb"/>
      </w:pPr>
      <w:r>
        <w:t xml:space="preserve">Privatlivspolitik: </w:t>
      </w:r>
    </w:p>
    <w:p w:rsidR="00E6188E" w:rsidRDefault="00E6188E" w:rsidP="00E6188E">
      <w:pPr>
        <w:pStyle w:val="NormalWeb"/>
      </w:pPr>
      <w:r>
        <w:t>Jeg har tavshedspligt og journalpligt.</w:t>
      </w:r>
    </w:p>
    <w:p w:rsidR="00E6188E" w:rsidRDefault="00E6188E" w:rsidP="00E6188E">
      <w:pPr>
        <w:pStyle w:val="NormalWeb"/>
      </w:pPr>
      <w:r>
        <w:t>Jeg har tavshedspligt i forhold til det, du fortæller under samtalerne, og det er lovpligtigt, at jeg noterer og opbevarer oplysninger om dig, og det vi taler om.</w:t>
      </w:r>
    </w:p>
    <w:p w:rsidR="00E6188E" w:rsidRDefault="00E6188E" w:rsidP="00E6188E">
      <w:pPr>
        <w:pStyle w:val="NormalWeb"/>
      </w:pPr>
      <w:r>
        <w:t>Jeg må ikke udlevere journalen til andre end dig, uden dit samtykke. Som hovedregel fraråder jeg udlevering af journal, en journal indeholder typisk private oplysninger som ikke kommer andre ved. Jeg har pligt til at opbevare din journal sikkert og fortroligt.</w:t>
      </w:r>
    </w:p>
    <w:p w:rsidR="00E6188E" w:rsidRDefault="00E6188E" w:rsidP="00E6188E">
      <w:pPr>
        <w:pStyle w:val="NormalWeb"/>
      </w:pPr>
      <w:r>
        <w:t xml:space="preserve">Ny Europæisk lovgivning, GDPR, af 25/5-2018 (General Data </w:t>
      </w:r>
      <w:proofErr w:type="spellStart"/>
      <w:r>
        <w:t>Protection</w:t>
      </w:r>
      <w:proofErr w:type="spellEnd"/>
      <w:r>
        <w:t xml:space="preserve"> </w:t>
      </w:r>
      <w:proofErr w:type="spellStart"/>
      <w:r>
        <w:t>Regulation</w:t>
      </w:r>
      <w:proofErr w:type="spellEnd"/>
      <w:r>
        <w:t>, i dansk tale, Persondataforordningen) kræver at jeg oplyser dig om følgende:</w:t>
      </w:r>
    </w:p>
    <w:p w:rsidR="00E6188E" w:rsidRDefault="00E6188E" w:rsidP="00E6188E">
      <w:pPr>
        <w:pStyle w:val="NormalWeb"/>
      </w:pPr>
      <w:r>
        <w:t>1. Hvilke oplysninger og formålet:</w:t>
      </w:r>
    </w:p>
    <w:p w:rsidR="00E6188E" w:rsidRDefault="00E6188E" w:rsidP="00E6188E">
      <w:pPr>
        <w:pStyle w:val="NormalWeb"/>
      </w:pPr>
      <w:r>
        <w:t xml:space="preserve">Alle autoriserede psykologer har som nævnt pligt til at føre journal. Jeg beder derfor om dit fulde navn, mail og telefonnummer og dit </w:t>
      </w:r>
      <w:proofErr w:type="spellStart"/>
      <w:r>
        <w:t>cpr</w:t>
      </w:r>
      <w:proofErr w:type="spellEnd"/>
      <w:r>
        <w:t xml:space="preserve"> nummer.  Jeg noterer hovedpunkterne i det vi snakker om og oplysninger om sociale og helbredsmæssige forhold, som har betydning for behandling og rådgivning.</w:t>
      </w:r>
    </w:p>
    <w:p w:rsidR="00E6188E" w:rsidRDefault="00E6188E" w:rsidP="00E6188E">
      <w:pPr>
        <w:pStyle w:val="NormalWeb"/>
      </w:pPr>
      <w:r>
        <w:t>Udover de oplysninger, du selv fortæller, som jeg noterer om dig (</w:t>
      </w:r>
      <w:proofErr w:type="spellStart"/>
      <w:r>
        <w:t>jf</w:t>
      </w:r>
      <w:proofErr w:type="spellEnd"/>
      <w:r>
        <w:t xml:space="preserve"> ovenstående), kan jeg modtage helbredsoplysninger om dig fra andre, f.eks. via din sundhedsforsikring eller læge. Typisk drejer det sig om informationer, som du selv har samtykket til må videregives.</w:t>
      </w:r>
    </w:p>
    <w:p w:rsidR="00E6188E" w:rsidRDefault="00E6188E" w:rsidP="00E6188E">
      <w:pPr>
        <w:pStyle w:val="NormalWeb"/>
      </w:pPr>
      <w:r>
        <w:t>Oplysningerne anvendes til brug for god samtale eller behandling og de administrative funktioner, der er forbundet hermed.</w:t>
      </w:r>
    </w:p>
    <w:p w:rsidR="00E6188E" w:rsidRDefault="00E6188E" w:rsidP="00E6188E">
      <w:pPr>
        <w:pStyle w:val="NormalWeb"/>
      </w:pPr>
      <w:r>
        <w:t>Jeg registrerer også oplysninger om dig, som navn og adresse, til brug for afregningsformål.</w:t>
      </w:r>
    </w:p>
    <w:p w:rsidR="00E6188E" w:rsidRDefault="00E6188E" w:rsidP="00E6188E">
      <w:pPr>
        <w:pStyle w:val="NormalWeb"/>
      </w:pPr>
      <w:r>
        <w:lastRenderedPageBreak/>
        <w:t>Jeg har pligt til at opbevare dine helbredsmæssige og andre følsomme oplysninger sikkert og fortroligt.</w:t>
      </w:r>
    </w:p>
    <w:p w:rsidR="00E6188E" w:rsidRDefault="00E6188E" w:rsidP="00E6188E">
      <w:pPr>
        <w:pStyle w:val="NormalWeb"/>
      </w:pPr>
      <w:r>
        <w:t>2. Videregivelse af oplysninger:</w:t>
      </w:r>
    </w:p>
    <w:p w:rsidR="00E6188E" w:rsidRDefault="00E6188E" w:rsidP="00E6188E">
      <w:pPr>
        <w:pStyle w:val="NormalWeb"/>
      </w:pPr>
      <w:r>
        <w:t>Videregivelse af helbredsoplysninger og andre personfølsomme oplysninger må som udgangspunkt kun ske med dit samtykke.</w:t>
      </w:r>
    </w:p>
    <w:p w:rsidR="00E6188E" w:rsidRDefault="00E6188E" w:rsidP="00E6188E">
      <w:pPr>
        <w:pStyle w:val="NormalWeb"/>
      </w:pPr>
      <w:r>
        <w:t>Kun med din tilladelse udfærdiger jeg erklæringer eller udtalelser til f.eks. forsikringsselskaber, Jobcentre og øvrige forvaltninger etc. (mod honorar svarende til længde og formål). En erklæringen indeholder kun de oplysninger, som er relevante for det formål, den skal tjene, og du får den til gennemlæsning inden den sendes. Jeg sender ikke oplysninger, du ikke ønsker, videre.</w:t>
      </w:r>
    </w:p>
    <w:p w:rsidR="00E6188E" w:rsidRDefault="00E6188E" w:rsidP="00E6188E">
      <w:pPr>
        <w:pStyle w:val="NormalWeb"/>
      </w:pPr>
      <w:r>
        <w:t>De oplysninger, jeg har registreret til brug for afregningsformål, udveksles med betalingsformidlere i det omfang, det er nødvendigt for at gennemføre betalingerne og for revision.</w:t>
      </w:r>
    </w:p>
    <w:p w:rsidR="00E6188E" w:rsidRDefault="00E6188E" w:rsidP="00E6188E">
      <w:pPr>
        <w:pStyle w:val="NormalWeb"/>
      </w:pPr>
      <w:r>
        <w:t>Hvis dit forløb eller din behandling hos mig helt eller delvist betales af andre end dig selv, f.eks. af din region, kommune, et forsikringsselskab eller arbejdsplads, vil jeg også videregive oplysninger til den, der betaler. Der videregives kun de oplysninger, som har betydning for betaling af dit forløb/dine behandlinger.</w:t>
      </w:r>
    </w:p>
    <w:p w:rsidR="00E6188E" w:rsidRDefault="00E6188E" w:rsidP="00E6188E">
      <w:pPr>
        <w:pStyle w:val="NormalWeb"/>
      </w:pPr>
      <w:r>
        <w:t>Hvis du gør mig opmærksom på at du er medlem af Sygesikringen Danmark, vil jeg også indberette dine behandlinger til dem, således at du modtager evt. tilskud på din konto.</w:t>
      </w:r>
    </w:p>
    <w:p w:rsidR="00E6188E" w:rsidRDefault="00E6188E" w:rsidP="00E6188E">
      <w:pPr>
        <w:pStyle w:val="NormalWeb"/>
      </w:pPr>
      <w:r>
        <w:t>3. Hvor længe opbevares oplysningerne:</w:t>
      </w:r>
    </w:p>
    <w:p w:rsidR="00E6188E" w:rsidRDefault="00E6188E" w:rsidP="00E6188E">
      <w:pPr>
        <w:pStyle w:val="NormalWeb"/>
      </w:pPr>
      <w:r>
        <w:t>Din journal opbevares i det tidsrum, der er fastlagt i psykologloven og tilhørende bekendtgørelser. Det gældende tidsrum er 5 år fra det seneste notat i journalen. I særlige tilfælde kan journalen opbevares længere.</w:t>
      </w:r>
    </w:p>
    <w:p w:rsidR="00E6188E" w:rsidRDefault="00E6188E" w:rsidP="00E6188E">
      <w:pPr>
        <w:pStyle w:val="NormalWeb"/>
      </w:pPr>
      <w:r>
        <w:t>Oplysninger til brug for afregningsformål opbevares så længe, det er nødvendigt af hensyn til afregning og bogføring.</w:t>
      </w:r>
    </w:p>
    <w:p w:rsidR="00E6188E" w:rsidRDefault="00E6188E" w:rsidP="00E6188E">
      <w:pPr>
        <w:pStyle w:val="NormalWeb"/>
      </w:pPr>
      <w:r>
        <w:t>4. Dine rettigheder vedrørende oplysningerne:</w:t>
      </w:r>
    </w:p>
    <w:p w:rsidR="00E6188E" w:rsidRDefault="00E6188E" w:rsidP="00E6188E">
      <w:pPr>
        <w:pStyle w:val="NormalWeb"/>
      </w:pPr>
      <w:r>
        <w:t>Du kan få indsigt i hvilke oplysninger, jeg har registeret om dig, ved at kontakte mig. Jeg må ikke slette oplysninger i din journal, men hvis du mener, at der er fejl i journalen, kan du bede om, at der laves en tilføjelse.</w:t>
      </w:r>
    </w:p>
    <w:p w:rsidR="00E6188E" w:rsidRDefault="00E6188E" w:rsidP="00E6188E">
      <w:pPr>
        <w:pStyle w:val="NormalWeb"/>
      </w:pPr>
      <w:r>
        <w:t>For oplysninger, der ikke er omfattet af journalen, har du har ret til at få rettet eller slettet ukorrekte oplysninger.</w:t>
      </w:r>
    </w:p>
    <w:p w:rsidR="00E6188E" w:rsidRDefault="00E6188E" w:rsidP="00E6188E">
      <w:pPr>
        <w:pStyle w:val="NormalWeb"/>
      </w:pPr>
      <w:r>
        <w:t>5. Klage:</w:t>
      </w:r>
    </w:p>
    <w:p w:rsidR="00E6188E" w:rsidRDefault="00E6188E" w:rsidP="00E6188E">
      <w:pPr>
        <w:pStyle w:val="NormalWeb"/>
      </w:pPr>
      <w:r>
        <w:t>Hvis du er utilfreds med hvordan jeg håndterer oplysninger om dig, vil jeg selvfølgelig gerne vide det, og om muligt ændre det, du er utilfreds med.</w:t>
      </w:r>
    </w:p>
    <w:p w:rsidR="00E6188E" w:rsidRDefault="00E6188E" w:rsidP="00E6188E">
      <w:pPr>
        <w:pStyle w:val="NormalWeb"/>
      </w:pPr>
      <w:r>
        <w:lastRenderedPageBreak/>
        <w:t xml:space="preserve">Derudover kan klager over min behandling af dine personoplysninger indgives til Datatilsynet, Borgergade 28, 5. sal, 1300 København K. Du kan finde nærmere oplysninger om Datatilsynet på </w:t>
      </w:r>
      <w:hyperlink r:id="rId4" w:history="1">
        <w:r>
          <w:rPr>
            <w:rStyle w:val="Hyperlink"/>
          </w:rPr>
          <w:t>www.datatilsynet.dk</w:t>
        </w:r>
      </w:hyperlink>
    </w:p>
    <w:p w:rsidR="00E6188E" w:rsidRDefault="00E6188E" w:rsidP="00E6188E">
      <w:pPr>
        <w:pStyle w:val="NormalWeb"/>
      </w:pPr>
      <w:r>
        <w:t xml:space="preserve">Om retsgrundlaget for behandling af nævnte personoplysninger og lovhjemmel for dine rettigheder og mine forpligtelser, henvises der til: EU’s persondataforordning, Psykologloven med tilhørende bekendtgørelser, sundhedsloven, serviceloven, straffeloven, bogføringsloven og anden relevant lovgivning.    </w:t>
      </w:r>
    </w:p>
    <w:p w:rsidR="00E6188E" w:rsidRDefault="00E6188E" w:rsidP="00E6188E">
      <w:pPr>
        <w:pStyle w:val="NormalWeb"/>
      </w:pPr>
      <w:r>
        <w:t>Har du spørgsmål, er du velkommen til at kontakte mig.</w:t>
      </w:r>
    </w:p>
    <w:p w:rsidR="00E6188E" w:rsidRDefault="00E6188E" w:rsidP="00E6188E">
      <w:pPr>
        <w:pStyle w:val="NormalWeb"/>
      </w:pPr>
    </w:p>
    <w:p w:rsidR="00396B83" w:rsidRDefault="00396B83"/>
    <w:sectPr w:rsidR="00396B83" w:rsidSect="00E6188E">
      <w:pgSz w:w="11906" w:h="16838" w:code="9"/>
      <w:pgMar w:top="170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20"/>
  <w:displayHorizontalDrawingGridEvery w:val="2"/>
  <w:displayVerticalDrawingGridEvery w:val="2"/>
  <w:characterSpacingControl w:val="doNotCompress"/>
  <w:compat/>
  <w:rsids>
    <w:rsidRoot w:val="00E6188E"/>
    <w:rsid w:val="00091F1E"/>
    <w:rsid w:val="00396B83"/>
    <w:rsid w:val="00D00211"/>
    <w:rsid w:val="00D425BA"/>
    <w:rsid w:val="00E6188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8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E6188E"/>
    <w:pPr>
      <w:spacing w:before="100" w:beforeAutospacing="1" w:after="100" w:afterAutospacing="1" w:line="240" w:lineRule="auto"/>
    </w:pPr>
    <w:rPr>
      <w:rFonts w:eastAsia="Times New Roman"/>
      <w:szCs w:val="24"/>
      <w:lang w:eastAsia="da-DK"/>
    </w:rPr>
  </w:style>
  <w:style w:type="character" w:styleId="Hyperlink">
    <w:name w:val="Hyperlink"/>
    <w:basedOn w:val="Standardskrifttypeiafsnit"/>
    <w:uiPriority w:val="99"/>
    <w:semiHidden/>
    <w:unhideWhenUsed/>
    <w:rsid w:val="00E6188E"/>
    <w:rPr>
      <w:color w:val="0000FF"/>
      <w:u w:val="single"/>
    </w:rPr>
  </w:style>
</w:styles>
</file>

<file path=word/webSettings.xml><?xml version="1.0" encoding="utf-8"?>
<w:webSettings xmlns:r="http://schemas.openxmlformats.org/officeDocument/2006/relationships" xmlns:w="http://schemas.openxmlformats.org/wordprocessingml/2006/main">
  <w:divs>
    <w:div w:id="257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tatilsyne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4666</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2020-07-23T16:50:00Z</dcterms:created>
  <dcterms:modified xsi:type="dcterms:W3CDTF">2020-07-23T16:52:00Z</dcterms:modified>
</cp:coreProperties>
</file>